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07" w:rsidRPr="0084780E" w:rsidRDefault="00BF1F07" w:rsidP="00BF1F07">
      <w:pPr>
        <w:widowControl/>
        <w:shd w:val="clear" w:color="auto" w:fill="FFFFFF"/>
        <w:spacing w:line="357" w:lineRule="atLeast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关于做好2016年度中国科学院各类研究生奖学金初选工作的通知</w:t>
      </w:r>
    </w:p>
    <w:p w:rsidR="00BF1F07" w:rsidRPr="0084780E" w:rsidRDefault="00BF1F07" w:rsidP="00BF1F07">
      <w:pPr>
        <w:widowControl/>
        <w:shd w:val="clear" w:color="auto" w:fill="FFFFFF"/>
        <w:spacing w:line="357" w:lineRule="atLeast"/>
        <w:jc w:val="center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imes New Roman"/>
          <w:color w:val="000000"/>
          <w:kern w:val="0"/>
          <w:sz w:val="44"/>
          <w:szCs w:val="44"/>
        </w:rPr>
        <w:t> </w:t>
      </w:r>
    </w:p>
    <w:p w:rsidR="00BF1F07" w:rsidRPr="0084780E" w:rsidRDefault="00BF1F07" w:rsidP="00BF1F07">
      <w:pPr>
        <w:widowControl/>
        <w:shd w:val="clear" w:color="auto" w:fill="FFFFFF"/>
        <w:spacing w:line="357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bookmarkStart w:id="0" w:name="_GoBack"/>
      <w:bookmarkEnd w:id="0"/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   根据中国科学院大学的通知，为做好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2016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年度中国科学院各类研究生奖学金初选工作，现将有关事宜通知如下：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3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一、评选奖项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根据申报要求，我所在学学生可申报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“院长奖”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、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“朱李月华博士生奖学金”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和</w:t>
      </w:r>
      <w:r w:rsidRPr="0084780E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“中科集团环保奖”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3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二、评选范围和要求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我所在学研究生</w:t>
      </w:r>
      <w:r w:rsidRPr="008478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（不含</w:t>
      </w:r>
      <w:r w:rsidRPr="0084780E">
        <w:rPr>
          <w:rFonts w:asciiTheme="majorEastAsia" w:eastAsiaTheme="majorEastAsia" w:hAnsiTheme="majorEastAsia" w:cs="宋体"/>
          <w:kern w:val="0"/>
          <w:sz w:val="32"/>
          <w:szCs w:val="32"/>
        </w:rPr>
        <w:t>2016</w:t>
      </w:r>
      <w:r w:rsidRPr="0084780E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年已毕业的研究生）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均可按照有关规定参加本年度各项研究生奖学金的评选。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各奖项的评选以《中国科学院院长奖条例》和各项冠名奖学金条例为依据，综合考虑申请者的学术道德、研究成果、综合素质和创新能力等。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三、名额分配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（一）院长奖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我所可推荐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2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名候选人。请各中心推选出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（二）朱李月华博士生奖学金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我所可推荐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名候选人。请各中心推选出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（三）中科集团环保奖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lastRenderedPageBreak/>
        <w:t>我所分配的名额为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名，请各中心推选出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1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名候选人（可空缺），最终由研究生部遴选后上报推荐。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各中心将各类奖学金候选人信息上报研究生部，近期我们将确认最终推荐名单。</w:t>
      </w:r>
    </w:p>
    <w:p w:rsidR="00BF1F07" w:rsidRPr="0084780E" w:rsidRDefault="00BF1F07" w:rsidP="00BF1F07">
      <w:pPr>
        <w:widowControl/>
        <w:shd w:val="clear" w:color="auto" w:fill="FFFFFF"/>
        <w:spacing w:line="36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四、材料报送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</w:t>
      </w:r>
    </w:p>
    <w:p w:rsidR="00BF1F07" w:rsidRPr="0084780E" w:rsidRDefault="00BF1F07" w:rsidP="00412469">
      <w:pPr>
        <w:widowControl/>
        <w:shd w:val="clear" w:color="auto" w:fill="FFFFFF"/>
        <w:spacing w:line="360" w:lineRule="atLeast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/>
          <w:color w:val="000000"/>
          <w:kern w:val="0"/>
          <w:szCs w:val="21"/>
        </w:rPr>
        <w:t> 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各类奖学金申请材料须同时报送电子文档和纸质材料。纸质材料及申报材料附件（发表文章需附期刊封面和文章首页；科研成果</w:t>
      </w:r>
      <w:proofErr w:type="gramStart"/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附成果</w:t>
      </w:r>
      <w:proofErr w:type="gramEnd"/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证明材料，并注明本人完成部分）一式1份。奖学金的电子文档通过教育业务管理平台填报（</w:t>
      </w:r>
      <w:r w:rsidRPr="0084780E">
        <w:rPr>
          <w:rFonts w:asciiTheme="majorEastAsia" w:eastAsiaTheme="majorEastAsia" w:hAnsiTheme="majorEastAsia" w:cs="宋体"/>
          <w:kern w:val="0"/>
          <w:sz w:val="32"/>
          <w:szCs w:val="32"/>
        </w:rPr>
        <w:t>sep.ucas.ac.cn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，填报说明见附件2），申报表由系统自动生成，打印后报研究生部。每位申请者的纸质材料单独装袋，在材料袋的正面粘贴《奖学金、奖教金目录表》（见附件3）。</w:t>
      </w:r>
    </w:p>
    <w:p w:rsidR="00BF1F07" w:rsidRPr="0084780E" w:rsidRDefault="00BF1F07" w:rsidP="00BF1F0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ahoma"/>
          <w:color w:val="000000"/>
          <w:kern w:val="0"/>
          <w:sz w:val="32"/>
          <w:szCs w:val="32"/>
        </w:rPr>
        <w:t>   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 </w:t>
      </w:r>
    </w:p>
    <w:p w:rsidR="00BF1F07" w:rsidRPr="0084780E" w:rsidRDefault="00BF1F07" w:rsidP="00BF1F07">
      <w:pPr>
        <w:widowControl/>
        <w:shd w:val="clear" w:color="auto" w:fill="FFFFFF"/>
        <w:spacing w:line="360" w:lineRule="atLeast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   请各中心于</w:t>
      </w:r>
      <w:r w:rsidRPr="0084780E">
        <w:rPr>
          <w:rFonts w:asciiTheme="majorEastAsia" w:eastAsiaTheme="majorEastAsia" w:hAnsiTheme="majorEastAsia" w:cs="宋体" w:hint="eastAsia"/>
          <w:b/>
          <w:color w:val="FF0000"/>
          <w:kern w:val="0"/>
          <w:sz w:val="32"/>
          <w:szCs w:val="32"/>
        </w:rPr>
        <w:t>5月13日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前将推荐人选上报研究生部。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 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                                       </w:t>
      </w:r>
      <w:r w:rsidR="00743547" w:rsidRPr="0084780E">
        <w:rPr>
          <w:rFonts w:asciiTheme="majorEastAsia" w:eastAsiaTheme="majorEastAsia" w:hAnsiTheme="majorEastAsia" w:cs="Times New Roman" w:hint="eastAsia"/>
          <w:color w:val="000000"/>
          <w:kern w:val="0"/>
          <w:sz w:val="32"/>
          <w:szCs w:val="32"/>
        </w:rPr>
        <w:t xml:space="preserve"> 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研究生部</w:t>
      </w:r>
    </w:p>
    <w:p w:rsidR="00BF1F07" w:rsidRPr="0084780E" w:rsidRDefault="00BF1F07" w:rsidP="00BF1F07">
      <w:pPr>
        <w:widowControl/>
        <w:shd w:val="clear" w:color="auto" w:fill="FFFFFF"/>
        <w:spacing w:line="620" w:lineRule="atLeast"/>
        <w:ind w:firstLine="627"/>
        <w:jc w:val="left"/>
        <w:rPr>
          <w:rFonts w:asciiTheme="majorEastAsia" w:eastAsiaTheme="majorEastAsia" w:hAnsiTheme="majorEastAsia" w:cs="宋体"/>
          <w:color w:val="000000"/>
          <w:kern w:val="0"/>
          <w:szCs w:val="21"/>
        </w:rPr>
      </w:pP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                                    2016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年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4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月</w:t>
      </w:r>
      <w:r w:rsidRPr="0084780E">
        <w:rPr>
          <w:rFonts w:asciiTheme="majorEastAsia" w:eastAsiaTheme="majorEastAsia" w:hAnsiTheme="majorEastAsia" w:cs="Times New Roman"/>
          <w:color w:val="000000"/>
          <w:kern w:val="0"/>
          <w:sz w:val="32"/>
          <w:szCs w:val="32"/>
        </w:rPr>
        <w:t>7</w:t>
      </w:r>
      <w:r w:rsidRPr="0084780E">
        <w:rPr>
          <w:rFonts w:asciiTheme="majorEastAsia" w:eastAsiaTheme="majorEastAsia" w:hAnsiTheme="majorEastAsia" w:cs="宋体" w:hint="eastAsia"/>
          <w:color w:val="000000"/>
          <w:kern w:val="0"/>
          <w:sz w:val="32"/>
          <w:szCs w:val="32"/>
        </w:rPr>
        <w:t>日</w:t>
      </w:r>
    </w:p>
    <w:p w:rsidR="00C93099" w:rsidRDefault="00C93099"/>
    <w:sectPr w:rsidR="00C9309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53" w:rsidRDefault="00C40453" w:rsidP="00C40453">
      <w:r>
        <w:separator/>
      </w:r>
    </w:p>
  </w:endnote>
  <w:endnote w:type="continuationSeparator" w:id="0">
    <w:p w:rsidR="00C40453" w:rsidRDefault="00C40453" w:rsidP="00C4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53" w:rsidRDefault="00C40453" w:rsidP="00C40453">
      <w:r>
        <w:separator/>
      </w:r>
    </w:p>
  </w:footnote>
  <w:footnote w:type="continuationSeparator" w:id="0">
    <w:p w:rsidR="00C40453" w:rsidRDefault="00C40453" w:rsidP="00C4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07"/>
    <w:rsid w:val="00171C59"/>
    <w:rsid w:val="00412469"/>
    <w:rsid w:val="00741FA0"/>
    <w:rsid w:val="00743547"/>
    <w:rsid w:val="0084780E"/>
    <w:rsid w:val="008F3B14"/>
    <w:rsid w:val="00A014D1"/>
    <w:rsid w:val="00B35385"/>
    <w:rsid w:val="00BF1F07"/>
    <w:rsid w:val="00C40453"/>
    <w:rsid w:val="00C93099"/>
    <w:rsid w:val="00D821B1"/>
    <w:rsid w:val="00D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4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4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iue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iue</dc:creator>
  <cp:lastModifiedBy>林彦红</cp:lastModifiedBy>
  <cp:revision>2</cp:revision>
  <dcterms:created xsi:type="dcterms:W3CDTF">2017-07-25T09:00:00Z</dcterms:created>
  <dcterms:modified xsi:type="dcterms:W3CDTF">2017-07-25T09:00:00Z</dcterms:modified>
</cp:coreProperties>
</file>