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宋体" w:hAnsi="宋体"/>
          <w:bCs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ab/>
      </w:r>
    </w:p>
    <w:p>
      <w:pPr>
        <w:adjustRightInd w:val="0"/>
        <w:snapToGrid w:val="0"/>
        <w:spacing w:line="500" w:lineRule="exact"/>
        <w:jc w:val="center"/>
        <w:rPr>
          <w:rFonts w:hint="eastAsia" w:ascii="黑体" w:hAnsi="黑体" w:eastAsia="黑体"/>
          <w:bCs/>
          <w:sz w:val="36"/>
          <w:szCs w:val="36"/>
        </w:rPr>
      </w:pPr>
    </w:p>
    <w:p>
      <w:pPr>
        <w:adjustRightInd w:val="0"/>
        <w:snapToGrid w:val="0"/>
        <w:spacing w:line="50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公务接待工作餐（简餐）审批单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审批</w:t>
      </w:r>
      <w:r>
        <w:rPr>
          <w:rFonts w:ascii="宋体" w:hAnsi="宋体"/>
          <w:color w:val="000000"/>
          <w:sz w:val="28"/>
          <w:szCs w:val="28"/>
        </w:rPr>
        <w:t>时间：</w:t>
      </w:r>
      <w:r>
        <w:rPr>
          <w:rFonts w:hint="eastAsia" w:ascii="宋体" w:hAnsi="宋体"/>
          <w:color w:val="000000"/>
          <w:sz w:val="28"/>
          <w:szCs w:val="28"/>
        </w:rPr>
        <w:t xml:space="preserve">    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 xml:space="preserve">   月</w:t>
      </w:r>
      <w:r>
        <w:rPr>
          <w:rFonts w:hint="eastAsia"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t>日</w:t>
      </w:r>
    </w:p>
    <w:tbl>
      <w:tblPr>
        <w:tblStyle w:val="2"/>
        <w:tblW w:w="8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2268"/>
        <w:gridCol w:w="2268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来宾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来宾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9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after="240"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主要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来宾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主要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来宾职务/职称</w:t>
            </w:r>
          </w:p>
        </w:tc>
        <w:tc>
          <w:tcPr>
            <w:tcW w:w="19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after="240"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接待事由</w:t>
            </w:r>
          </w:p>
        </w:tc>
        <w:tc>
          <w:tcPr>
            <w:tcW w:w="64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接待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部门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接待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19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所内所有陪餐人员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简餐人员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（接待工作人员）</w:t>
            </w:r>
          </w:p>
        </w:tc>
        <w:tc>
          <w:tcPr>
            <w:tcW w:w="19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after="240"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after="240" w:line="4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部门/研究组经办人签字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部门/研究组负责人签字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after="240"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438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after="240" w:line="4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科学技术处审批：</w:t>
            </w:r>
          </w:p>
        </w:tc>
        <w:tc>
          <w:tcPr>
            <w:tcW w:w="4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after="240" w:line="4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8"/>
                <w:szCs w:val="28"/>
              </w:rPr>
              <w:t>分管所</w:t>
            </w:r>
            <w:r>
              <w:rPr>
                <w:rFonts w:ascii="宋体" w:hAnsi="宋体"/>
                <w:color w:val="000000"/>
                <w:spacing w:val="-20"/>
                <w:sz w:val="28"/>
                <w:szCs w:val="28"/>
              </w:rPr>
              <w:t>领导</w:t>
            </w:r>
            <w:r>
              <w:rPr>
                <w:rFonts w:hint="eastAsia" w:ascii="宋体" w:hAnsi="宋体"/>
                <w:color w:val="000000"/>
                <w:spacing w:val="-20"/>
                <w:sz w:val="28"/>
                <w:szCs w:val="28"/>
              </w:rPr>
              <w:t>审批：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1.工作餐每人每餐不超过</w:t>
      </w:r>
      <w:r>
        <w:rPr>
          <w:rFonts w:hint="default" w:ascii="Times New Roman" w:hAnsi="Times New Roman" w:eastAsia="仿宋_GB2312" w:cs="Times New Roman"/>
          <w:sz w:val="28"/>
          <w:szCs w:val="28"/>
        </w:rPr>
        <w:t>150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元（含菜金、主食，不含饮料），用餐时用饮料的，饮料费用控制在用餐标准的四分之一以内。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2.严格控制陪餐人数，国内来客在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人以内的，陪餐人数不得超过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人；来客超过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人的，不得超过接待对象人数的三分之一。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一般外宾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ARP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系统填写登记表，港澳来宾填写此表，外宾宴请费（含酒水、饮料）标准：每人每次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300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元。外宾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人（含）以内的，中外人数原则上在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: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以内安排；外宾超过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人的，超过部分中外人数原则上在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: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以内安排。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4.国内（含港澳）报销时请附此审批表，一般外宾（含台湾）接待附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ARP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系统登记表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tabs>
          <w:tab w:val="left" w:pos="891"/>
          <w:tab w:val="left" w:pos="1671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F450F"/>
    <w:rsid w:val="5A857A5E"/>
    <w:rsid w:val="62A6705E"/>
    <w:rsid w:val="6F5220C2"/>
    <w:rsid w:val="7567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2025-06-16T09:42:00Z</dcterms:created>
  <dc:creator>user</dc:creator>
  <cp:lastModifiedBy>周万贵</cp:lastModifiedBy>
  <cp:lastPrinted>2025-06-25T08:11:00Z</cp:lastPrinted>
  <dcterms:modified xsi:type="dcterms:W3CDTF">2025-07-02T08:27:48Z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